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E9A" w:rsidRDefault="006F5E9A" w:rsidP="006F5E9A">
      <w:pPr>
        <w:pStyle w:val="a5"/>
        <w:tabs>
          <w:tab w:val="num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881887" cy="2898475"/>
            <wp:effectExtent l="0" t="0" r="444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Meug9Ba_k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1887" cy="28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E6D" w:rsidRPr="006F5E9A" w:rsidRDefault="006F5E9A" w:rsidP="004A7E6D">
      <w:pPr>
        <w:pStyle w:val="a5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5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 надзорной деятельности и профилактической работы г. Кузнецка, Кузнецкого, </w:t>
      </w:r>
      <w:proofErr w:type="spellStart"/>
      <w:r w:rsidRPr="006F5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Сосновоборского</w:t>
      </w:r>
      <w:proofErr w:type="spellEnd"/>
      <w:r w:rsidRPr="006F5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6F5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Неверкинского</w:t>
      </w:r>
      <w:proofErr w:type="spellEnd"/>
      <w:r w:rsidRPr="006F5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районов УНД и ПР Главного управления МЧС России по Пензенской области рекомендует взрослым позаботиться о безопасности детей и напоминает родителям правила пожарной безопасности при использовании электрообогревателей.</w:t>
      </w:r>
      <w:r w:rsidRPr="006F5E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5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предотвратить несчастные случаи:</w:t>
      </w:r>
      <w:r w:rsidRPr="006F5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не поручайте детям надзор за обогревательными приборами;</w:t>
      </w:r>
      <w:r w:rsidRPr="006F5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F5E9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6F5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разрешайте накрывать их тканью и устраивать шалаши;</w:t>
      </w:r>
      <w:r w:rsidRPr="006F5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F5E9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6F5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запретите детям использовать электрообогреватели для сушки белья;</w:t>
      </w:r>
      <w:r w:rsidRPr="006F5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F5E9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6F5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включайте в одну розетку сразу несколько устройств;</w:t>
      </w:r>
      <w:r w:rsidRPr="006F5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F5E9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6F5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оставляйте обогреватели включёнными на ночь и не устанавливайте их в захламлённых помещениях.</w:t>
      </w:r>
      <w:r w:rsidRPr="006F5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F5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 возникновении пожара необходимо незамедлительно обратиться в пожарную охрану по телефону 01, 101, 112</w:t>
      </w:r>
    </w:p>
    <w:p w:rsidR="004A7E6D" w:rsidRPr="006F5E9A" w:rsidRDefault="004A7E6D" w:rsidP="004A7E6D">
      <w:pPr>
        <w:pStyle w:val="a5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A7E6D" w:rsidRPr="006F5E9A" w:rsidRDefault="004A7E6D" w:rsidP="004A7E6D">
      <w:pPr>
        <w:tabs>
          <w:tab w:val="num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Старший инспектор отдела надзорной </w:t>
      </w:r>
    </w:p>
    <w:p w:rsidR="004A7E6D" w:rsidRPr="006F5E9A" w:rsidRDefault="004A7E6D" w:rsidP="004A7E6D">
      <w:pPr>
        <w:tabs>
          <w:tab w:val="num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и профилактической работы г. Кузнецка, </w:t>
      </w:r>
    </w:p>
    <w:p w:rsidR="004A7E6D" w:rsidRPr="006F5E9A" w:rsidRDefault="004A7E6D" w:rsidP="004A7E6D">
      <w:pPr>
        <w:tabs>
          <w:tab w:val="num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Кузнецкого, </w:t>
      </w:r>
      <w:proofErr w:type="spellStart"/>
      <w:r w:rsidRPr="006F5E9A">
        <w:rPr>
          <w:rFonts w:ascii="Times New Roman" w:hAnsi="Times New Roman" w:cs="Times New Roman"/>
          <w:color w:val="000000" w:themeColor="text1"/>
          <w:sz w:val="28"/>
          <w:szCs w:val="28"/>
        </w:rPr>
        <w:t>Сосновоборского</w:t>
      </w:r>
      <w:proofErr w:type="spellEnd"/>
      <w:r w:rsidRPr="006F5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6F5E9A">
        <w:rPr>
          <w:rFonts w:ascii="Times New Roman" w:hAnsi="Times New Roman" w:cs="Times New Roman"/>
          <w:color w:val="000000" w:themeColor="text1"/>
          <w:sz w:val="28"/>
          <w:szCs w:val="28"/>
        </w:rPr>
        <w:t>Неверкинского</w:t>
      </w:r>
      <w:proofErr w:type="spellEnd"/>
      <w:r w:rsidRPr="006F5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районов</w:t>
      </w:r>
    </w:p>
    <w:p w:rsidR="004A7E6D" w:rsidRPr="006F5E9A" w:rsidRDefault="004A7E6D" w:rsidP="004A7E6D">
      <w:pPr>
        <w:tabs>
          <w:tab w:val="num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УНД и ПР Главного Управления МЧС России </w:t>
      </w:r>
    </w:p>
    <w:p w:rsidR="004A7E6D" w:rsidRPr="006F5E9A" w:rsidRDefault="004A7E6D" w:rsidP="004A7E6D">
      <w:pPr>
        <w:tabs>
          <w:tab w:val="num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Пензенской области </w:t>
      </w:r>
    </w:p>
    <w:p w:rsidR="004A7E6D" w:rsidRPr="006F5E9A" w:rsidRDefault="004A7E6D" w:rsidP="004A7E6D">
      <w:pPr>
        <w:tabs>
          <w:tab w:val="num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E9A">
        <w:rPr>
          <w:rFonts w:ascii="Times New Roman" w:hAnsi="Times New Roman" w:cs="Times New Roman"/>
          <w:color w:val="000000" w:themeColor="text1"/>
          <w:sz w:val="28"/>
          <w:szCs w:val="28"/>
        </w:rPr>
        <w:t>лейтенант внутренней службы</w:t>
      </w:r>
    </w:p>
    <w:p w:rsidR="004A7E6D" w:rsidRPr="006F5E9A" w:rsidRDefault="004A7E6D" w:rsidP="004A7E6D">
      <w:pPr>
        <w:tabs>
          <w:tab w:val="num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E9A">
        <w:rPr>
          <w:rFonts w:ascii="Times New Roman" w:hAnsi="Times New Roman" w:cs="Times New Roman"/>
          <w:color w:val="000000" w:themeColor="text1"/>
          <w:sz w:val="28"/>
          <w:szCs w:val="28"/>
        </w:rPr>
        <w:t>Феоктистова О.П.</w:t>
      </w:r>
    </w:p>
    <w:p w:rsidR="004A7E6D" w:rsidRPr="004A7E6D" w:rsidRDefault="004A7E6D" w:rsidP="004A7E6D">
      <w:pPr>
        <w:pStyle w:val="a5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4A7E6D" w:rsidRPr="004A7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🎉" style="width:12pt;height:12pt;visibility:visible;mso-wrap-style:square" o:bullet="t">
        <v:imagedata r:id="rId1" o:title="🎉"/>
      </v:shape>
    </w:pict>
  </w:numPicBullet>
  <w:abstractNum w:abstractNumId="0" w15:restartNumberingAfterBreak="0">
    <w:nsid w:val="0C1F2851"/>
    <w:multiLevelType w:val="hybridMultilevel"/>
    <w:tmpl w:val="CA7229DC"/>
    <w:lvl w:ilvl="0" w:tplc="603C65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8C05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18C9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96A6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ECAB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E60B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4AD9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0C0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9CCD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6D"/>
    <w:rsid w:val="004A7E6D"/>
    <w:rsid w:val="0068690F"/>
    <w:rsid w:val="006F5E9A"/>
    <w:rsid w:val="007547D2"/>
    <w:rsid w:val="00974444"/>
    <w:rsid w:val="009813EE"/>
    <w:rsid w:val="009A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68942-517C-4246-B50E-0AEE5C55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E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7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2024-04-12T08:15:00Z</dcterms:created>
  <dcterms:modified xsi:type="dcterms:W3CDTF">2024-04-12T08:15:00Z</dcterms:modified>
</cp:coreProperties>
</file>